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4F80" w14:textId="33BC903A" w:rsidR="0055227E" w:rsidRDefault="000F2DF2" w:rsidP="000E57D5">
      <w:pPr>
        <w:rPr>
          <w:rFonts w:ascii="Calibri Light" w:hAnsi="Calibri Light" w:cs="Tahoma"/>
          <w:b/>
          <w:sz w:val="23"/>
          <w:szCs w:val="23"/>
        </w:rPr>
      </w:pPr>
      <w:r>
        <w:rPr>
          <w:rFonts w:ascii="Calibri Light" w:hAnsi="Calibri Light" w:cs="Tahoma"/>
          <w:b/>
          <w:sz w:val="23"/>
          <w:szCs w:val="23"/>
        </w:rPr>
        <w:tab/>
      </w:r>
    </w:p>
    <w:p w14:paraId="432DE723" w14:textId="5C12C4FC" w:rsidR="0055227E" w:rsidRDefault="000E57D5" w:rsidP="000E57D5">
      <w:pPr>
        <w:rPr>
          <w:rFonts w:ascii="Calibri Light" w:hAnsi="Calibri Light" w:cs="Times New Roman"/>
          <w:b/>
          <w:sz w:val="28"/>
          <w:szCs w:val="28"/>
        </w:rPr>
      </w:pPr>
      <w:r>
        <w:rPr>
          <w:rFonts w:ascii="Calibri Light" w:hAnsi="Calibri Light" w:cs="Times New Roman"/>
          <w:b/>
          <w:noProof/>
          <w:sz w:val="28"/>
          <w:szCs w:val="28"/>
        </w:rPr>
        <w:drawing>
          <wp:inline distT="0" distB="0" distL="0" distR="0" wp14:anchorId="571BEEFB" wp14:editId="19F4BDB4">
            <wp:extent cx="6858000" cy="2538730"/>
            <wp:effectExtent l="0" t="0" r="0" b="0"/>
            <wp:docPr id="906780885" name="Picture 1" descr="A yellow and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780885" name="Picture 1" descr="A yellow and black sign with white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39F4E" w14:textId="19739FDA" w:rsidR="008F7B1D" w:rsidRPr="0055227E" w:rsidRDefault="00223621" w:rsidP="000E57D5">
      <w:pPr>
        <w:rPr>
          <w:rFonts w:ascii="Sans Serif Collection" w:hAnsi="Sans Serif Collection" w:cs="Sans Serif Collection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</w:t>
      </w:r>
      <w:r w:rsidR="008F7B1D" w:rsidRPr="0055227E">
        <w:rPr>
          <w:rFonts w:ascii="Sans Serif Collection" w:hAnsi="Sans Serif Collection" w:cs="Sans Serif Collection"/>
          <w:b/>
          <w:sz w:val="36"/>
          <w:szCs w:val="36"/>
        </w:rPr>
        <w:t>eeting Script</w:t>
      </w:r>
    </w:p>
    <w:p w14:paraId="621022B2" w14:textId="1489BE42" w:rsidR="008F7B1D" w:rsidRDefault="008F7B1D" w:rsidP="001556AB">
      <w:pPr>
        <w:pStyle w:val="NoSpacing"/>
      </w:pPr>
      <w:r w:rsidRPr="008F4428">
        <w:t xml:space="preserve">Hello, and welcome to the </w:t>
      </w:r>
      <w:r w:rsidR="00C56A3B">
        <w:t>O</w:t>
      </w:r>
      <w:r w:rsidRPr="008F4428">
        <w:t xml:space="preserve">pen </w:t>
      </w:r>
      <w:r w:rsidR="00C56A3B">
        <w:t>H</w:t>
      </w:r>
      <w:r w:rsidRPr="008F4428">
        <w:t>earts and</w:t>
      </w:r>
      <w:r w:rsidR="00DF081A">
        <w:t xml:space="preserve"> Open</w:t>
      </w:r>
      <w:r w:rsidRPr="008F4428">
        <w:t xml:space="preserve"> </w:t>
      </w:r>
      <w:r w:rsidR="00C56A3B">
        <w:t>E</w:t>
      </w:r>
      <w:r w:rsidRPr="008F4428">
        <w:t>ars meeting of Crystal Meth Anonymous</w:t>
      </w:r>
      <w:r w:rsidR="001556AB">
        <w:t xml:space="preserve">.  </w:t>
      </w:r>
      <w:r w:rsidRPr="008F4428">
        <w:t xml:space="preserve">My name is ________________, and I’m a crystal meth addict. </w:t>
      </w:r>
      <w:r w:rsidR="001556AB">
        <w:t xml:space="preserve">  </w:t>
      </w:r>
      <w:r w:rsidRPr="008F4428">
        <w:t>Can we start with a moment of silence and then join me in the Serenity Prayer</w:t>
      </w:r>
      <w:r w:rsidR="00481E83">
        <w:t>:</w:t>
      </w:r>
    </w:p>
    <w:p w14:paraId="40108966" w14:textId="77777777" w:rsidR="001556AB" w:rsidRPr="008F4428" w:rsidRDefault="001556AB" w:rsidP="001556AB">
      <w:pPr>
        <w:pStyle w:val="NoSpacing"/>
      </w:pPr>
    </w:p>
    <w:p w14:paraId="200FDF15" w14:textId="0FF478E7" w:rsidR="008F7B1D" w:rsidRPr="001556AB" w:rsidRDefault="008F7B1D" w:rsidP="001556AB">
      <w:pPr>
        <w:rPr>
          <w:rFonts w:ascii="Calibri" w:hAnsi="Calibri" w:cs="Calibri"/>
          <w:i/>
        </w:rPr>
      </w:pPr>
      <w:r w:rsidRPr="001556AB">
        <w:rPr>
          <w:rFonts w:ascii="Calibri" w:hAnsi="Calibri" w:cs="Calibri"/>
          <w:i/>
        </w:rPr>
        <w:t>God, grant me the serenity to accept the things I cannot change; the courage to change the things I can; and the wisdom to know the difference.</w:t>
      </w:r>
    </w:p>
    <w:p w14:paraId="1D26C34C" w14:textId="034F3A24" w:rsidR="00C15DB0" w:rsidRDefault="008F7B1D" w:rsidP="00C15DB0">
      <w:pPr>
        <w:pStyle w:val="NoSpacing"/>
        <w:rPr>
          <w:rFonts w:cstheme="minorHAnsi"/>
          <w:color w:val="000000"/>
        </w:rPr>
      </w:pPr>
      <w:r w:rsidRPr="009E6BC2">
        <w:rPr>
          <w:rFonts w:cstheme="minorHAnsi"/>
        </w:rPr>
        <w:t xml:space="preserve">Welcome, if </w:t>
      </w:r>
      <w:r w:rsidR="006308E7">
        <w:rPr>
          <w:rFonts w:cstheme="minorHAnsi"/>
        </w:rPr>
        <w:t>you’re</w:t>
      </w:r>
      <w:r w:rsidRPr="009E6BC2">
        <w:rPr>
          <w:rFonts w:cstheme="minorHAnsi"/>
        </w:rPr>
        <w:t xml:space="preserve"> seeking recovery, yo</w:t>
      </w:r>
      <w:r w:rsidR="006308E7">
        <w:rPr>
          <w:rFonts w:cstheme="minorHAnsi"/>
        </w:rPr>
        <w:t>u’re</w:t>
      </w:r>
      <w:r w:rsidRPr="009E6BC2">
        <w:rPr>
          <w:rFonts w:cstheme="minorHAnsi"/>
        </w:rPr>
        <w:t xml:space="preserve"> in the right place. Thank you for being here and celebrating your recovery with us. </w:t>
      </w:r>
      <w:r w:rsidR="00AE5EB1" w:rsidRPr="009E6BC2">
        <w:rPr>
          <w:rFonts w:cstheme="minorHAnsi"/>
        </w:rPr>
        <w:t>CMA</w:t>
      </w:r>
      <w:r w:rsidRPr="009E6BC2">
        <w:rPr>
          <w:rFonts w:cstheme="minorHAnsi"/>
        </w:rPr>
        <w:t xml:space="preserve"> is a</w:t>
      </w:r>
      <w:r w:rsidR="009E6BC2" w:rsidRPr="009E6BC2">
        <w:rPr>
          <w:rFonts w:cstheme="minorHAnsi"/>
        </w:rPr>
        <w:t>n inclusive</w:t>
      </w:r>
      <w:r w:rsidRPr="009E6BC2">
        <w:rPr>
          <w:rFonts w:cstheme="minorHAnsi"/>
        </w:rPr>
        <w:t xml:space="preserve"> fellowship </w:t>
      </w:r>
      <w:r w:rsidR="006C2B08" w:rsidRPr="009E6BC2">
        <w:rPr>
          <w:rFonts w:cstheme="minorHAnsi"/>
        </w:rPr>
        <w:t>of people for</w:t>
      </w:r>
      <w:r w:rsidRPr="009E6BC2">
        <w:rPr>
          <w:rFonts w:cstheme="minorHAnsi"/>
        </w:rPr>
        <w:t xml:space="preserve"> whom all drugs, especially crystal meth, have become a problem.</w:t>
      </w:r>
      <w:r w:rsidRPr="009E6BC2">
        <w:rPr>
          <w:rFonts w:cstheme="minorHAnsi"/>
          <w:b/>
          <w:bCs/>
        </w:rPr>
        <w:t xml:space="preserve"> </w:t>
      </w:r>
      <w:r w:rsidR="009E6BC2" w:rsidRPr="009E6BC2">
        <w:rPr>
          <w:rFonts w:cstheme="minorHAnsi"/>
          <w:color w:val="000000"/>
        </w:rPr>
        <w:t xml:space="preserve"> The only requirement for membership is a desire to stop using.</w:t>
      </w:r>
      <w:r w:rsidR="00C15DB0">
        <w:rPr>
          <w:rFonts w:cstheme="minorHAnsi"/>
          <w:color w:val="000000"/>
        </w:rPr>
        <w:t xml:space="preserve">  Anonymity reminds us that the strength of our unity comes from our diversity.  Anyone may join </w:t>
      </w:r>
      <w:proofErr w:type="gramStart"/>
      <w:r w:rsidR="00C15DB0">
        <w:rPr>
          <w:rFonts w:cstheme="minorHAnsi"/>
          <w:color w:val="000000"/>
        </w:rPr>
        <w:t>us</w:t>
      </w:r>
      <w:proofErr w:type="gramEnd"/>
      <w:r w:rsidR="00C15DB0">
        <w:rPr>
          <w:rFonts w:cstheme="minorHAnsi"/>
          <w:color w:val="000000"/>
        </w:rPr>
        <w:t xml:space="preserve"> and harassment of any kind will not be tolerated.  CMA is a safe space!  In short, no matter who you are, where you come from, what you look like or what you believe in – you are loved, regardless and always welcome here.</w:t>
      </w:r>
      <w:r w:rsidR="009E6BC2" w:rsidRPr="009E6BC2">
        <w:rPr>
          <w:rFonts w:cstheme="minorHAnsi"/>
          <w:color w:val="000000"/>
        </w:rPr>
        <w:t xml:space="preserve"> </w:t>
      </w:r>
    </w:p>
    <w:p w14:paraId="0E0AD03A" w14:textId="77777777" w:rsidR="003F1E4C" w:rsidRPr="00C15DB0" w:rsidRDefault="003F1E4C" w:rsidP="00C15DB0">
      <w:pPr>
        <w:pStyle w:val="NoSpacing"/>
        <w:rPr>
          <w:rFonts w:cstheme="minorHAnsi"/>
          <w:color w:val="000000"/>
        </w:rPr>
      </w:pPr>
    </w:p>
    <w:p w14:paraId="358A7245" w14:textId="19967CB5" w:rsidR="008F7B1D" w:rsidRPr="001556AB" w:rsidRDefault="004D303A">
      <w:pPr>
        <w:rPr>
          <w:rFonts w:ascii="Calibri" w:hAnsi="Calibri" w:cs="Calibri"/>
        </w:rPr>
      </w:pPr>
      <w:r w:rsidRPr="001556AB">
        <w:rPr>
          <w:rFonts w:ascii="Calibri" w:hAnsi="Calibri" w:cs="Calibri"/>
        </w:rPr>
        <w:t>Is there anyone new to CMA, or new to this meeting</w:t>
      </w:r>
      <w:r w:rsidR="006308E7">
        <w:rPr>
          <w:rFonts w:ascii="Calibri" w:hAnsi="Calibri" w:cs="Calibri"/>
        </w:rPr>
        <w:t xml:space="preserve"> who would like to introduce themselves</w:t>
      </w:r>
      <w:r w:rsidRPr="001556AB">
        <w:rPr>
          <w:rFonts w:ascii="Calibri" w:hAnsi="Calibri" w:cs="Calibri"/>
        </w:rPr>
        <w:t xml:space="preserve">? </w:t>
      </w:r>
      <w:r w:rsidR="00E33810" w:rsidRPr="00E4560F">
        <w:rPr>
          <w:rFonts w:ascii="Calibri" w:hAnsi="Calibri" w:cs="Calibri"/>
        </w:rPr>
        <w:t xml:space="preserve">If you are new, </w:t>
      </w:r>
      <w:r w:rsidR="001722D0" w:rsidRPr="00E4560F">
        <w:rPr>
          <w:rFonts w:ascii="Calibri" w:hAnsi="Calibri" w:cs="Calibri"/>
        </w:rPr>
        <w:t>we encourage you to place your phone number in the chat. We will be honored to share our experience, strength, and hope with you.</w:t>
      </w:r>
      <w:r w:rsidR="006308E7">
        <w:rPr>
          <w:rFonts w:ascii="Calibri" w:hAnsi="Calibri" w:cs="Calibri"/>
        </w:rPr>
        <w:t xml:space="preserve">  </w:t>
      </w:r>
      <w:r w:rsidRPr="001556AB">
        <w:rPr>
          <w:rFonts w:ascii="Calibri" w:hAnsi="Calibri" w:cs="Calibri"/>
        </w:rPr>
        <w:t xml:space="preserve">The Baltimore fellowship </w:t>
      </w:r>
      <w:r w:rsidR="006308E7">
        <w:rPr>
          <w:rFonts w:ascii="Calibri" w:hAnsi="Calibri" w:cs="Calibri"/>
        </w:rPr>
        <w:t xml:space="preserve">also </w:t>
      </w:r>
      <w:r w:rsidRPr="001556AB">
        <w:rPr>
          <w:rFonts w:ascii="Calibri" w:hAnsi="Calibri" w:cs="Calibri"/>
        </w:rPr>
        <w:t xml:space="preserve">operates a private Facebook group called “B’more Clear.” </w:t>
      </w:r>
      <w:r w:rsidR="006308E7">
        <w:rPr>
          <w:rFonts w:ascii="Calibri" w:hAnsi="Calibri" w:cs="Calibri"/>
        </w:rPr>
        <w:t xml:space="preserve"> </w:t>
      </w:r>
      <w:r w:rsidRPr="001556AB">
        <w:rPr>
          <w:rFonts w:ascii="Calibri" w:hAnsi="Calibri" w:cs="Calibri"/>
        </w:rPr>
        <w:t xml:space="preserve">If you would like to be added, </w:t>
      </w:r>
      <w:r w:rsidR="00481230">
        <w:rPr>
          <w:rFonts w:ascii="Calibri" w:hAnsi="Calibri" w:cs="Calibri"/>
        </w:rPr>
        <w:t>please send m</w:t>
      </w:r>
      <w:r w:rsidR="006A6936">
        <w:rPr>
          <w:rFonts w:ascii="Calibri" w:hAnsi="Calibri" w:cs="Calibri"/>
        </w:rPr>
        <w:t>e a chat and I will be sure to add you to the group.</w:t>
      </w:r>
    </w:p>
    <w:p w14:paraId="1B4E8302" w14:textId="586DF739" w:rsidR="004D303A" w:rsidRPr="001556AB" w:rsidRDefault="004D303A">
      <w:pPr>
        <w:rPr>
          <w:rFonts w:ascii="Calibri" w:hAnsi="Calibri" w:cs="Calibri"/>
        </w:rPr>
      </w:pPr>
      <w:r w:rsidRPr="001556AB">
        <w:rPr>
          <w:rFonts w:ascii="Calibri" w:hAnsi="Calibri" w:cs="Calibri"/>
        </w:rPr>
        <w:t>This is a</w:t>
      </w:r>
      <w:r w:rsidR="00B41892">
        <w:rPr>
          <w:rFonts w:ascii="Calibri" w:hAnsi="Calibri" w:cs="Calibri"/>
        </w:rPr>
        <w:t xml:space="preserve">n open </w:t>
      </w:r>
      <w:r w:rsidRPr="001556AB">
        <w:rPr>
          <w:rFonts w:ascii="Calibri" w:hAnsi="Calibri" w:cs="Calibri"/>
        </w:rPr>
        <w:t>meeting</w:t>
      </w:r>
      <w:r w:rsidR="00B41892">
        <w:rPr>
          <w:rFonts w:ascii="Calibri" w:hAnsi="Calibri" w:cs="Calibri"/>
        </w:rPr>
        <w:t xml:space="preserve"> of CMA</w:t>
      </w:r>
      <w:r w:rsidRPr="001556AB">
        <w:rPr>
          <w:rFonts w:ascii="Calibri" w:hAnsi="Calibri" w:cs="Calibri"/>
        </w:rPr>
        <w:t xml:space="preserve">. </w:t>
      </w:r>
      <w:r w:rsidR="00B41892">
        <w:rPr>
          <w:rFonts w:ascii="Calibri" w:hAnsi="Calibri" w:cs="Calibri"/>
        </w:rPr>
        <w:t xml:space="preserve"> We read the daily </w:t>
      </w:r>
      <w:r w:rsidR="00297B22">
        <w:rPr>
          <w:rFonts w:ascii="Calibri" w:hAnsi="Calibri" w:cs="Calibri"/>
        </w:rPr>
        <w:t xml:space="preserve">meditation from “Just </w:t>
      </w:r>
      <w:proofErr w:type="gramStart"/>
      <w:r w:rsidR="00297B22">
        <w:rPr>
          <w:rFonts w:ascii="Calibri" w:hAnsi="Calibri" w:cs="Calibri"/>
        </w:rPr>
        <w:t>For</w:t>
      </w:r>
      <w:proofErr w:type="gramEnd"/>
      <w:r w:rsidR="00297B22">
        <w:rPr>
          <w:rFonts w:ascii="Calibri" w:hAnsi="Calibri" w:cs="Calibri"/>
        </w:rPr>
        <w:t xml:space="preserve"> Today”</w:t>
      </w:r>
      <w:r w:rsidR="00B41892">
        <w:rPr>
          <w:rFonts w:ascii="Calibri" w:hAnsi="Calibri" w:cs="Calibri"/>
        </w:rPr>
        <w:t xml:space="preserve"> a</w:t>
      </w:r>
      <w:r w:rsidR="006501C0" w:rsidRPr="001556AB">
        <w:rPr>
          <w:rFonts w:ascii="Calibri" w:hAnsi="Calibri" w:cs="Calibri"/>
        </w:rPr>
        <w:t xml:space="preserve">nd then the meeting will be open for sharing. We take a break for announcements </w:t>
      </w:r>
      <w:r w:rsidR="00297B22">
        <w:rPr>
          <w:rFonts w:ascii="Calibri" w:hAnsi="Calibri" w:cs="Calibri"/>
        </w:rPr>
        <w:t xml:space="preserve">midway through </w:t>
      </w:r>
      <w:r w:rsidR="006501C0" w:rsidRPr="001556AB">
        <w:rPr>
          <w:rFonts w:ascii="Calibri" w:hAnsi="Calibri" w:cs="Calibri"/>
        </w:rPr>
        <w:t>and to honor the 7</w:t>
      </w:r>
      <w:r w:rsidR="006501C0" w:rsidRPr="001556AB">
        <w:rPr>
          <w:rFonts w:ascii="Calibri" w:hAnsi="Calibri" w:cs="Calibri"/>
          <w:vertAlign w:val="superscript"/>
        </w:rPr>
        <w:t>th</w:t>
      </w:r>
      <w:r w:rsidR="006501C0" w:rsidRPr="001556AB">
        <w:rPr>
          <w:rFonts w:ascii="Calibri" w:hAnsi="Calibri" w:cs="Calibri"/>
        </w:rPr>
        <w:t xml:space="preserve"> </w:t>
      </w:r>
      <w:r w:rsidR="00C56A3B" w:rsidRPr="001556AB">
        <w:rPr>
          <w:rFonts w:ascii="Calibri" w:hAnsi="Calibri" w:cs="Calibri"/>
        </w:rPr>
        <w:t>T</w:t>
      </w:r>
      <w:r w:rsidR="006501C0" w:rsidRPr="001556AB">
        <w:rPr>
          <w:rFonts w:ascii="Calibri" w:hAnsi="Calibri" w:cs="Calibri"/>
        </w:rPr>
        <w:t xml:space="preserve">radition. </w:t>
      </w:r>
      <w:r w:rsidR="00955083">
        <w:rPr>
          <w:rFonts w:ascii="Calibri" w:hAnsi="Calibri" w:cs="Calibri"/>
        </w:rPr>
        <w:t xml:space="preserve"> Let’s begin! </w:t>
      </w:r>
    </w:p>
    <w:p w14:paraId="2E049136" w14:textId="77777777" w:rsidR="006501C0" w:rsidRPr="001556AB" w:rsidRDefault="006501C0">
      <w:pPr>
        <w:rPr>
          <w:rFonts w:ascii="Calibri" w:hAnsi="Calibri" w:cs="Calibri"/>
        </w:rPr>
      </w:pPr>
      <w:r w:rsidRPr="001556AB">
        <w:rPr>
          <w:rFonts w:ascii="Calibri" w:hAnsi="Calibri" w:cs="Calibri"/>
        </w:rPr>
        <w:t xml:space="preserve">I have asked _____________________ to read </w:t>
      </w:r>
      <w:r w:rsidRPr="00E04AD1">
        <w:rPr>
          <w:rFonts w:ascii="Calibri" w:hAnsi="Calibri" w:cs="Calibri"/>
          <w:b/>
          <w:bCs/>
        </w:rPr>
        <w:t>“What is the Crystal Meth Anonymous program?”</w:t>
      </w:r>
    </w:p>
    <w:p w14:paraId="004381EA" w14:textId="63A41888" w:rsidR="006501C0" w:rsidRPr="001556AB" w:rsidRDefault="006501C0">
      <w:pPr>
        <w:rPr>
          <w:rFonts w:ascii="Calibri" w:hAnsi="Calibri" w:cs="Calibri"/>
        </w:rPr>
      </w:pPr>
      <w:r w:rsidRPr="001556AB">
        <w:rPr>
          <w:rFonts w:ascii="Calibri" w:hAnsi="Calibri" w:cs="Calibri"/>
        </w:rPr>
        <w:t xml:space="preserve">I have asked _____________________ to read </w:t>
      </w:r>
      <w:r w:rsidRPr="00E04AD1">
        <w:rPr>
          <w:rFonts w:ascii="Calibri" w:hAnsi="Calibri" w:cs="Calibri"/>
          <w:b/>
          <w:bCs/>
        </w:rPr>
        <w:t xml:space="preserve">“Are </w:t>
      </w:r>
      <w:r w:rsidR="00955083" w:rsidRPr="00E04AD1">
        <w:rPr>
          <w:rFonts w:ascii="Calibri" w:hAnsi="Calibri" w:cs="Calibri"/>
          <w:b/>
          <w:bCs/>
        </w:rPr>
        <w:t>Y</w:t>
      </w:r>
      <w:r w:rsidRPr="00E04AD1">
        <w:rPr>
          <w:rFonts w:ascii="Calibri" w:hAnsi="Calibri" w:cs="Calibri"/>
          <w:b/>
          <w:bCs/>
        </w:rPr>
        <w:t xml:space="preserve">ou a </w:t>
      </w:r>
      <w:r w:rsidR="009D7AAB" w:rsidRPr="00E04AD1">
        <w:rPr>
          <w:rFonts w:ascii="Calibri" w:hAnsi="Calibri" w:cs="Calibri"/>
          <w:b/>
          <w:bCs/>
        </w:rPr>
        <w:t>T</w:t>
      </w:r>
      <w:r w:rsidRPr="00E04AD1">
        <w:rPr>
          <w:rFonts w:ascii="Calibri" w:hAnsi="Calibri" w:cs="Calibri"/>
          <w:b/>
          <w:bCs/>
        </w:rPr>
        <w:t>weaker?”</w:t>
      </w:r>
    </w:p>
    <w:p w14:paraId="38DB9173" w14:textId="77777777" w:rsidR="006501C0" w:rsidRDefault="006501C0">
      <w:pPr>
        <w:rPr>
          <w:rFonts w:ascii="Calibri" w:hAnsi="Calibri" w:cs="Calibri"/>
        </w:rPr>
      </w:pPr>
      <w:r w:rsidRPr="001556AB">
        <w:rPr>
          <w:rFonts w:ascii="Calibri" w:hAnsi="Calibri" w:cs="Calibri"/>
        </w:rPr>
        <w:t xml:space="preserve">I have asked _____________________ to read </w:t>
      </w:r>
      <w:r w:rsidRPr="00E04AD1">
        <w:rPr>
          <w:rFonts w:ascii="Calibri" w:hAnsi="Calibri" w:cs="Calibri"/>
          <w:b/>
          <w:bCs/>
        </w:rPr>
        <w:t>“The Twelve Steps of CMA.”</w:t>
      </w:r>
    </w:p>
    <w:p w14:paraId="33EA769F" w14:textId="5D4A55BE" w:rsidR="001B15B2" w:rsidRPr="001556AB" w:rsidRDefault="001B15B2">
      <w:pPr>
        <w:rPr>
          <w:rFonts w:ascii="Calibri" w:hAnsi="Calibri" w:cs="Calibri"/>
        </w:rPr>
      </w:pPr>
      <w:r w:rsidRPr="001556AB">
        <w:rPr>
          <w:rFonts w:ascii="Calibri" w:hAnsi="Calibri" w:cs="Calibri"/>
        </w:rPr>
        <w:t xml:space="preserve">I have asked _____________________ to read </w:t>
      </w:r>
      <w:r w:rsidRPr="00E04AD1">
        <w:rPr>
          <w:rFonts w:ascii="Calibri" w:hAnsi="Calibri" w:cs="Calibri"/>
          <w:b/>
          <w:bCs/>
        </w:rPr>
        <w:t>The Tradition of the month</w:t>
      </w:r>
      <w:r>
        <w:rPr>
          <w:rFonts w:ascii="Calibri" w:hAnsi="Calibri" w:cs="Calibri"/>
        </w:rPr>
        <w:t>.</w:t>
      </w:r>
    </w:p>
    <w:p w14:paraId="32311ECD" w14:textId="38AC793E" w:rsidR="00EB1B7B" w:rsidRPr="001556AB" w:rsidRDefault="006501C0" w:rsidP="00701A3F">
      <w:pPr>
        <w:rPr>
          <w:rFonts w:ascii="Calibri" w:hAnsi="Calibri" w:cs="Calibri"/>
          <w:b/>
          <w:i/>
        </w:rPr>
      </w:pPr>
      <w:r w:rsidRPr="001556AB">
        <w:rPr>
          <w:rFonts w:ascii="Calibri" w:hAnsi="Calibri" w:cs="Calibri"/>
        </w:rPr>
        <w:t xml:space="preserve">Thanks to everyone for reading. </w:t>
      </w:r>
      <w:r w:rsidR="009D7AAB">
        <w:rPr>
          <w:rFonts w:ascii="Calibri" w:hAnsi="Calibri" w:cs="Calibri"/>
        </w:rPr>
        <w:t xml:space="preserve"> I will now share </w:t>
      </w:r>
      <w:proofErr w:type="gramStart"/>
      <w:r w:rsidR="00297B22">
        <w:rPr>
          <w:rFonts w:ascii="Calibri" w:hAnsi="Calibri" w:cs="Calibri"/>
        </w:rPr>
        <w:t>the Just</w:t>
      </w:r>
      <w:proofErr w:type="gramEnd"/>
      <w:r w:rsidR="00297B22">
        <w:rPr>
          <w:rFonts w:ascii="Calibri" w:hAnsi="Calibri" w:cs="Calibri"/>
        </w:rPr>
        <w:t xml:space="preserve"> </w:t>
      </w:r>
      <w:proofErr w:type="gramStart"/>
      <w:r w:rsidR="00297B22">
        <w:rPr>
          <w:rFonts w:ascii="Calibri" w:hAnsi="Calibri" w:cs="Calibri"/>
        </w:rPr>
        <w:t>For</w:t>
      </w:r>
      <w:proofErr w:type="gramEnd"/>
      <w:r w:rsidR="00297B22">
        <w:rPr>
          <w:rFonts w:ascii="Calibri" w:hAnsi="Calibri" w:cs="Calibri"/>
        </w:rPr>
        <w:t xml:space="preserve"> Today</w:t>
      </w:r>
      <w:r w:rsidR="009D7AAB">
        <w:rPr>
          <w:rFonts w:ascii="Calibri" w:hAnsi="Calibri" w:cs="Calibri"/>
        </w:rPr>
        <w:t>.</w:t>
      </w:r>
    </w:p>
    <w:p w14:paraId="7D4FBDC0" w14:textId="7A3F5CC2" w:rsidR="006501C0" w:rsidRPr="001556AB" w:rsidRDefault="006501C0" w:rsidP="006501C0">
      <w:pPr>
        <w:rPr>
          <w:rFonts w:ascii="Calibri" w:hAnsi="Calibri" w:cs="Calibri"/>
        </w:rPr>
      </w:pPr>
      <w:r w:rsidRPr="001556AB">
        <w:rPr>
          <w:rFonts w:ascii="Calibri" w:hAnsi="Calibri" w:cs="Calibri"/>
        </w:rPr>
        <w:t xml:space="preserve">The meeting is now open for general participation. </w:t>
      </w:r>
      <w:r w:rsidR="003D092F">
        <w:rPr>
          <w:rFonts w:ascii="Calibri" w:hAnsi="Calibri" w:cs="Calibri"/>
        </w:rPr>
        <w:t>To prevent confusion,</w:t>
      </w:r>
      <w:r w:rsidRPr="001556AB">
        <w:rPr>
          <w:rFonts w:ascii="Calibri" w:hAnsi="Calibri" w:cs="Calibri"/>
        </w:rPr>
        <w:t xml:space="preserve"> </w:t>
      </w:r>
      <w:r w:rsidR="006C6707">
        <w:rPr>
          <w:rFonts w:ascii="Calibri" w:hAnsi="Calibri" w:cs="Calibri"/>
        </w:rPr>
        <w:t xml:space="preserve">please raise your virtual hand, if you would like to share.  </w:t>
      </w:r>
      <w:r w:rsidR="006308E7">
        <w:rPr>
          <w:rFonts w:ascii="Calibri" w:hAnsi="Calibri" w:cs="Calibri"/>
        </w:rPr>
        <w:t>When</w:t>
      </w:r>
      <w:r w:rsidRPr="001556AB">
        <w:rPr>
          <w:rFonts w:ascii="Calibri" w:hAnsi="Calibri" w:cs="Calibri"/>
        </w:rPr>
        <w:t xml:space="preserve"> sharing, please be careful </w:t>
      </w:r>
      <w:r w:rsidR="006C2B08" w:rsidRPr="001556AB">
        <w:rPr>
          <w:rFonts w:ascii="Calibri" w:hAnsi="Calibri" w:cs="Calibri"/>
        </w:rPr>
        <w:t>describing</w:t>
      </w:r>
      <w:r w:rsidRPr="001556AB">
        <w:rPr>
          <w:rFonts w:ascii="Calibri" w:hAnsi="Calibri" w:cs="Calibri"/>
        </w:rPr>
        <w:t xml:space="preserve"> drug effects, as some of us may be triggered and the desire to use heightened. Remember the recovery of others and avoid glorying drugs or drug-driven sex. We realize it’s </w:t>
      </w:r>
      <w:r w:rsidR="006C2B08" w:rsidRPr="001556AB">
        <w:rPr>
          <w:rFonts w:ascii="Calibri" w:hAnsi="Calibri" w:cs="Calibri"/>
        </w:rPr>
        <w:t xml:space="preserve">a part of </w:t>
      </w:r>
      <w:r w:rsidRPr="001556AB">
        <w:rPr>
          <w:rFonts w:ascii="Calibri" w:hAnsi="Calibri" w:cs="Calibri"/>
        </w:rPr>
        <w:t>many stories and needs discussion; however, the secretary may interrupt and refocus. The meeting is now open.</w:t>
      </w:r>
    </w:p>
    <w:p w14:paraId="772F7325" w14:textId="2E8BED0A" w:rsidR="006501C0" w:rsidRPr="001556AB" w:rsidRDefault="006501C0" w:rsidP="006501C0">
      <w:pPr>
        <w:jc w:val="center"/>
        <w:rPr>
          <w:rFonts w:ascii="Calibri" w:hAnsi="Calibri" w:cs="Calibri"/>
          <w:b/>
          <w:i/>
        </w:rPr>
      </w:pPr>
      <w:r w:rsidRPr="001556AB">
        <w:rPr>
          <w:rFonts w:ascii="Calibri" w:hAnsi="Calibri" w:cs="Calibri"/>
          <w:b/>
          <w:i/>
        </w:rPr>
        <w:lastRenderedPageBreak/>
        <w:t xml:space="preserve">(At the </w:t>
      </w:r>
      <w:r w:rsidR="00903E88">
        <w:rPr>
          <w:rFonts w:ascii="Calibri" w:hAnsi="Calibri" w:cs="Calibri"/>
          <w:b/>
          <w:i/>
        </w:rPr>
        <w:t>30</w:t>
      </w:r>
      <w:r w:rsidR="00C56A3B" w:rsidRPr="001556AB">
        <w:rPr>
          <w:rFonts w:ascii="Calibri" w:hAnsi="Calibri" w:cs="Calibri"/>
          <w:b/>
          <w:i/>
        </w:rPr>
        <w:t>-</w:t>
      </w:r>
      <w:r w:rsidRPr="001556AB">
        <w:rPr>
          <w:rFonts w:ascii="Calibri" w:hAnsi="Calibri" w:cs="Calibri"/>
          <w:b/>
          <w:i/>
        </w:rPr>
        <w:t>minute mark)</w:t>
      </w:r>
    </w:p>
    <w:p w14:paraId="72615124" w14:textId="388632F6" w:rsidR="006501C0" w:rsidRPr="001556AB" w:rsidRDefault="006501C0" w:rsidP="006501C0">
      <w:pPr>
        <w:rPr>
          <w:rFonts w:ascii="Calibri" w:hAnsi="Calibri" w:cs="Calibri"/>
        </w:rPr>
      </w:pPr>
      <w:r w:rsidRPr="001556AB">
        <w:rPr>
          <w:rFonts w:ascii="Calibri" w:hAnsi="Calibri" w:cs="Calibri"/>
        </w:rPr>
        <w:t xml:space="preserve">We are self-supporting </w:t>
      </w:r>
      <w:proofErr w:type="gramStart"/>
      <w:r w:rsidRPr="001556AB">
        <w:rPr>
          <w:rFonts w:ascii="Calibri" w:hAnsi="Calibri" w:cs="Calibri"/>
        </w:rPr>
        <w:t>by</w:t>
      </w:r>
      <w:proofErr w:type="gramEnd"/>
      <w:r w:rsidRPr="001556AB">
        <w:rPr>
          <w:rFonts w:ascii="Calibri" w:hAnsi="Calibri" w:cs="Calibri"/>
        </w:rPr>
        <w:t xml:space="preserve"> our own contributions.</w:t>
      </w:r>
      <w:r w:rsidR="007E1F9F">
        <w:rPr>
          <w:rFonts w:ascii="Calibri" w:hAnsi="Calibri" w:cs="Calibri"/>
        </w:rPr>
        <w:t xml:space="preserve"> We have no dues or fees, but we do have expenses.</w:t>
      </w:r>
      <w:r w:rsidRPr="001556AB">
        <w:rPr>
          <w:rFonts w:ascii="Calibri" w:hAnsi="Calibri" w:cs="Calibri"/>
        </w:rPr>
        <w:t xml:space="preserve"> The 7</w:t>
      </w:r>
      <w:r w:rsidRPr="001556AB">
        <w:rPr>
          <w:rFonts w:ascii="Calibri" w:hAnsi="Calibri" w:cs="Calibri"/>
          <w:vertAlign w:val="superscript"/>
        </w:rPr>
        <w:t>th</w:t>
      </w:r>
      <w:r w:rsidRPr="001556AB">
        <w:rPr>
          <w:rFonts w:ascii="Calibri" w:hAnsi="Calibri" w:cs="Calibri"/>
        </w:rPr>
        <w:t xml:space="preserve"> Tradition will now be observed</w:t>
      </w:r>
      <w:r w:rsidR="00955083">
        <w:rPr>
          <w:rFonts w:ascii="Calibri" w:hAnsi="Calibri" w:cs="Calibri"/>
        </w:rPr>
        <w:t>, and t</w:t>
      </w:r>
      <w:r w:rsidR="00CA0DD2">
        <w:rPr>
          <w:rFonts w:ascii="Calibri" w:hAnsi="Calibri" w:cs="Calibri"/>
        </w:rPr>
        <w:t>he Venmo information placed into the chat</w:t>
      </w:r>
      <w:r w:rsidR="008F2051">
        <w:rPr>
          <w:rFonts w:ascii="Calibri" w:hAnsi="Calibri" w:cs="Calibri"/>
        </w:rPr>
        <w:t xml:space="preserve"> </w:t>
      </w:r>
      <w:r w:rsidR="008F2051" w:rsidRPr="00AB4DE7">
        <w:rPr>
          <w:rFonts w:ascii="Calibri" w:hAnsi="Calibri" w:cs="Calibri"/>
          <w:b/>
          <w:bCs/>
          <w:i/>
          <w:iCs/>
        </w:rPr>
        <w:t xml:space="preserve">(See </w:t>
      </w:r>
      <w:r w:rsidR="00AB4DE7" w:rsidRPr="00AB4DE7">
        <w:rPr>
          <w:rFonts w:ascii="Calibri" w:hAnsi="Calibri" w:cs="Calibri"/>
          <w:b/>
          <w:bCs/>
          <w:i/>
          <w:iCs/>
        </w:rPr>
        <w:t xml:space="preserve">note </w:t>
      </w:r>
      <w:r w:rsidR="008F2051" w:rsidRPr="00AB4DE7">
        <w:rPr>
          <w:rFonts w:ascii="Calibri" w:hAnsi="Calibri" w:cs="Calibri"/>
          <w:b/>
          <w:bCs/>
          <w:i/>
          <w:iCs/>
        </w:rPr>
        <w:t>below)</w:t>
      </w:r>
      <w:r w:rsidR="00CA0DD2" w:rsidRPr="00AB4DE7">
        <w:rPr>
          <w:rFonts w:ascii="Calibri" w:hAnsi="Calibri" w:cs="Calibri"/>
          <w:b/>
          <w:bCs/>
        </w:rPr>
        <w:t>.</w:t>
      </w:r>
      <w:r w:rsidR="00CA0DD2">
        <w:rPr>
          <w:rFonts w:ascii="Calibri" w:hAnsi="Calibri" w:cs="Calibri"/>
        </w:rPr>
        <w:t xml:space="preserve"> </w:t>
      </w:r>
      <w:r w:rsidR="00AB4DE7">
        <w:rPr>
          <w:rFonts w:ascii="Calibri" w:hAnsi="Calibri" w:cs="Calibri"/>
        </w:rPr>
        <w:t xml:space="preserve"> </w:t>
      </w:r>
      <w:proofErr w:type="gramStart"/>
      <w:r w:rsidRPr="001556AB">
        <w:rPr>
          <w:rFonts w:ascii="Calibri" w:hAnsi="Calibri" w:cs="Calibri"/>
        </w:rPr>
        <w:t>At this time</w:t>
      </w:r>
      <w:proofErr w:type="gramEnd"/>
      <w:r w:rsidRPr="001556AB">
        <w:rPr>
          <w:rFonts w:ascii="Calibri" w:hAnsi="Calibri" w:cs="Calibri"/>
        </w:rPr>
        <w:t>, are there any announcements for the good of the fellowship?</w:t>
      </w:r>
    </w:p>
    <w:p w14:paraId="1A72D847" w14:textId="77777777" w:rsidR="006501C0" w:rsidRPr="001556AB" w:rsidRDefault="006501C0" w:rsidP="006501C0">
      <w:pPr>
        <w:jc w:val="center"/>
        <w:rPr>
          <w:rFonts w:ascii="Calibri" w:hAnsi="Calibri" w:cs="Calibri"/>
          <w:b/>
          <w:i/>
        </w:rPr>
      </w:pPr>
      <w:r w:rsidRPr="001556AB">
        <w:rPr>
          <w:rFonts w:ascii="Calibri" w:hAnsi="Calibri" w:cs="Calibri"/>
          <w:b/>
          <w:i/>
        </w:rPr>
        <w:t>(GSR Announcements)</w:t>
      </w:r>
    </w:p>
    <w:p w14:paraId="291908A6" w14:textId="77777777" w:rsidR="00955083" w:rsidRDefault="006501C0" w:rsidP="00955083">
      <w:pPr>
        <w:rPr>
          <w:rFonts w:ascii="Calibri" w:hAnsi="Calibri" w:cs="Calibri"/>
        </w:rPr>
      </w:pPr>
      <w:r w:rsidRPr="001556AB">
        <w:rPr>
          <w:rFonts w:ascii="Calibri" w:hAnsi="Calibri" w:cs="Calibri"/>
        </w:rPr>
        <w:t xml:space="preserve">At CMA, we understand the early days of recovery are difficult and need support to get through. We invite anyone </w:t>
      </w:r>
      <w:r w:rsidR="009D7AAB">
        <w:rPr>
          <w:rFonts w:ascii="Calibri" w:hAnsi="Calibri" w:cs="Calibri"/>
        </w:rPr>
        <w:t>counting days up to 90 days</w:t>
      </w:r>
      <w:r w:rsidRPr="001556AB">
        <w:rPr>
          <w:rFonts w:ascii="Calibri" w:hAnsi="Calibri" w:cs="Calibri"/>
        </w:rPr>
        <w:t xml:space="preserve"> to introduce themselves and share their day count now. </w:t>
      </w:r>
    </w:p>
    <w:p w14:paraId="29681F0A" w14:textId="77777777" w:rsidR="00955083" w:rsidRDefault="006501C0" w:rsidP="00955083">
      <w:pPr>
        <w:pStyle w:val="NoSpacing"/>
      </w:pPr>
      <w:r w:rsidRPr="001556AB">
        <w:t xml:space="preserve">Would those </w:t>
      </w:r>
      <w:r w:rsidR="00D1698E" w:rsidRPr="001556AB">
        <w:t xml:space="preserve">with </w:t>
      </w:r>
      <w:r w:rsidR="009D7AAB">
        <w:t>90 days</w:t>
      </w:r>
      <w:r w:rsidR="00D1698E" w:rsidRPr="001556AB">
        <w:t xml:space="preserve"> to </w:t>
      </w:r>
      <w:r w:rsidR="009D7AAB">
        <w:t>6 months please</w:t>
      </w:r>
      <w:r w:rsidR="00D1698E" w:rsidRPr="001556AB">
        <w:t xml:space="preserve"> raise their hand?</w:t>
      </w:r>
    </w:p>
    <w:p w14:paraId="1FC65DBB" w14:textId="77777777" w:rsidR="00955083" w:rsidRDefault="00955083" w:rsidP="00955083">
      <w:pPr>
        <w:pStyle w:val="NoSpacing"/>
      </w:pPr>
      <w:r>
        <w:t>6 months to 9 months?</w:t>
      </w:r>
    </w:p>
    <w:p w14:paraId="20F6C688" w14:textId="7465B590" w:rsidR="00D1698E" w:rsidRPr="00955083" w:rsidRDefault="00955083" w:rsidP="00955083">
      <w:pPr>
        <w:pStyle w:val="NoSpacing"/>
        <w:rPr>
          <w:rFonts w:ascii="Calibri" w:hAnsi="Calibri" w:cs="Calibri"/>
        </w:rPr>
      </w:pPr>
      <w:r>
        <w:t>9 to 12 months?</w:t>
      </w:r>
      <w:r w:rsidR="00D1698E" w:rsidRPr="001556AB">
        <w:br/>
        <w:t>Anyone with a year or more of clean time?</w:t>
      </w:r>
    </w:p>
    <w:p w14:paraId="362B111F" w14:textId="7999F860" w:rsidR="00D1698E" w:rsidRDefault="00D1698E" w:rsidP="00955083">
      <w:pPr>
        <w:pStyle w:val="NoSpacing"/>
      </w:pPr>
      <w:r w:rsidRPr="001556AB">
        <w:t xml:space="preserve">May we see a show of hands </w:t>
      </w:r>
      <w:r w:rsidR="00955083">
        <w:t>for</w:t>
      </w:r>
      <w:r w:rsidRPr="001556AB">
        <w:t xml:space="preserve"> those willing to sponsor </w:t>
      </w:r>
      <w:r w:rsidR="00955083">
        <w:t>or</w:t>
      </w:r>
      <w:r w:rsidRPr="001556AB">
        <w:t xml:space="preserve"> speak to newcomers after the meeting?</w:t>
      </w:r>
    </w:p>
    <w:p w14:paraId="495C830E" w14:textId="77777777" w:rsidR="00955083" w:rsidRPr="001556AB" w:rsidRDefault="00955083" w:rsidP="00955083">
      <w:pPr>
        <w:pStyle w:val="NoSpacing"/>
      </w:pPr>
    </w:p>
    <w:p w14:paraId="2D3C9134" w14:textId="244910F4" w:rsidR="00D1698E" w:rsidRDefault="00D1698E" w:rsidP="00955083">
      <w:pPr>
        <w:pStyle w:val="NoSpacing"/>
      </w:pPr>
      <w:r w:rsidRPr="001556AB">
        <w:t xml:space="preserve">If you are looking for a sponsor, please see one of these </w:t>
      </w:r>
      <w:r w:rsidR="00955083">
        <w:t>members</w:t>
      </w:r>
      <w:r w:rsidRPr="001556AB">
        <w:t xml:space="preserve"> after the meeting. They will be honored to share their experience, </w:t>
      </w:r>
      <w:proofErr w:type="gramStart"/>
      <w:r w:rsidRPr="001556AB">
        <w:t>strength</w:t>
      </w:r>
      <w:proofErr w:type="gramEnd"/>
      <w:r w:rsidRPr="001556AB">
        <w:t xml:space="preserve"> and hope with you. The meeting is again open for general participation. Remember that anonymity is the spiritual foundation of all our </w:t>
      </w:r>
      <w:r w:rsidR="00955083">
        <w:t>t</w:t>
      </w:r>
      <w:r w:rsidRPr="001556AB">
        <w:t>raditions. What is said here, who is seen here, when you leave here, let it stay here</w:t>
      </w:r>
      <w:r w:rsidR="00955083">
        <w:t>:</w:t>
      </w:r>
      <w:r w:rsidRPr="001556AB">
        <w:t xml:space="preserve"> Here</w:t>
      </w:r>
      <w:r w:rsidR="00955083">
        <w:t>,</w:t>
      </w:r>
      <w:r w:rsidRPr="001556AB">
        <w:t xml:space="preserve"> here!</w:t>
      </w:r>
      <w:r w:rsidR="00955083">
        <w:t xml:space="preserve"> </w:t>
      </w:r>
    </w:p>
    <w:p w14:paraId="4AFB19BC" w14:textId="77777777" w:rsidR="00955083" w:rsidRPr="001556AB" w:rsidRDefault="00955083" w:rsidP="00955083">
      <w:pPr>
        <w:pStyle w:val="NoSpacing"/>
      </w:pPr>
    </w:p>
    <w:p w14:paraId="079B418D" w14:textId="77777777" w:rsidR="00D1698E" w:rsidRDefault="00D1698E" w:rsidP="00955083">
      <w:pPr>
        <w:pStyle w:val="NoSpacing"/>
        <w:jc w:val="center"/>
        <w:rPr>
          <w:b/>
          <w:i/>
        </w:rPr>
      </w:pPr>
      <w:r w:rsidRPr="001556AB">
        <w:rPr>
          <w:b/>
          <w:i/>
        </w:rPr>
        <w:t>(Five minutes prior to the end of the meeting)</w:t>
      </w:r>
    </w:p>
    <w:p w14:paraId="783C5697" w14:textId="77777777" w:rsidR="00955083" w:rsidRPr="001556AB" w:rsidRDefault="00955083" w:rsidP="00955083">
      <w:pPr>
        <w:pStyle w:val="NoSpacing"/>
        <w:rPr>
          <w:b/>
          <w:i/>
        </w:rPr>
      </w:pPr>
    </w:p>
    <w:p w14:paraId="6A2E608A" w14:textId="7ED7F202" w:rsidR="00D1698E" w:rsidRDefault="00D1698E" w:rsidP="00955083">
      <w:pPr>
        <w:pStyle w:val="NoSpacing"/>
      </w:pPr>
      <w:r w:rsidRPr="001556AB">
        <w:t xml:space="preserve">Thanks to everyone who shared. Our meeting is about to close, but we always save time for burning desires. A burning desire is defined as “I will use </w:t>
      </w:r>
      <w:r w:rsidR="00955083">
        <w:t xml:space="preserve">or hurt myself </w:t>
      </w:r>
      <w:r w:rsidRPr="001556AB">
        <w:t>if I don’t get to share this now.” Before we end, are there any burning desires?</w:t>
      </w:r>
    </w:p>
    <w:p w14:paraId="33B2C489" w14:textId="77777777" w:rsidR="00955083" w:rsidRPr="001556AB" w:rsidRDefault="00955083" w:rsidP="00955083">
      <w:pPr>
        <w:pStyle w:val="NoSpacing"/>
      </w:pPr>
    </w:p>
    <w:p w14:paraId="103A6F51" w14:textId="77777777" w:rsidR="00D1698E" w:rsidRDefault="00D1698E" w:rsidP="00955083">
      <w:pPr>
        <w:pStyle w:val="NoSpacing"/>
        <w:jc w:val="center"/>
        <w:rPr>
          <w:b/>
          <w:i/>
        </w:rPr>
      </w:pPr>
      <w:r w:rsidRPr="001556AB">
        <w:rPr>
          <w:b/>
          <w:i/>
        </w:rPr>
        <w:t>(If none, and there is time)</w:t>
      </w:r>
    </w:p>
    <w:p w14:paraId="34D7C017" w14:textId="77777777" w:rsidR="00955083" w:rsidRPr="001556AB" w:rsidRDefault="00955083" w:rsidP="00955083">
      <w:pPr>
        <w:pStyle w:val="NoSpacing"/>
        <w:jc w:val="center"/>
        <w:rPr>
          <w:b/>
          <w:i/>
        </w:rPr>
      </w:pPr>
    </w:p>
    <w:p w14:paraId="2CCD4075" w14:textId="77777777" w:rsidR="00D1698E" w:rsidRDefault="00D1698E" w:rsidP="009D7AAB">
      <w:pPr>
        <w:pStyle w:val="NoSpacing"/>
      </w:pPr>
      <w:r w:rsidRPr="001556AB">
        <w:t>If there are no burning desires, we have a few minutes left for anyone who didn’t get a chance to share.</w:t>
      </w:r>
    </w:p>
    <w:p w14:paraId="6253A17D" w14:textId="77777777" w:rsidR="00955083" w:rsidRDefault="00955083" w:rsidP="009D7AAB">
      <w:pPr>
        <w:pStyle w:val="NoSpacing"/>
      </w:pPr>
    </w:p>
    <w:p w14:paraId="4DF977CD" w14:textId="3D6C3EB9" w:rsidR="00AE0F37" w:rsidRDefault="00AE0F37" w:rsidP="00AE0F37">
      <w:pPr>
        <w:pStyle w:val="NoSpacing"/>
        <w:jc w:val="center"/>
      </w:pPr>
      <w:r w:rsidRPr="001556AB">
        <w:rPr>
          <w:b/>
          <w:i/>
        </w:rPr>
        <w:t>(</w:t>
      </w:r>
      <w:r>
        <w:rPr>
          <w:b/>
          <w:i/>
        </w:rPr>
        <w:t>At</w:t>
      </w:r>
      <w:r w:rsidRPr="001556AB">
        <w:rPr>
          <w:b/>
          <w:i/>
        </w:rPr>
        <w:t xml:space="preserve"> end </w:t>
      </w:r>
      <w:r>
        <w:rPr>
          <w:b/>
          <w:i/>
        </w:rPr>
        <w:t>of</w:t>
      </w:r>
      <w:r w:rsidRPr="001556AB">
        <w:rPr>
          <w:b/>
          <w:i/>
        </w:rPr>
        <w:t xml:space="preserve"> meeting</w:t>
      </w:r>
      <w:r>
        <w:rPr>
          <w:b/>
          <w:i/>
        </w:rPr>
        <w:t>, or at the hour</w:t>
      </w:r>
      <w:r w:rsidRPr="001556AB">
        <w:rPr>
          <w:b/>
          <w:i/>
        </w:rPr>
        <w:t>)</w:t>
      </w:r>
    </w:p>
    <w:p w14:paraId="1FFEEB7D" w14:textId="77777777" w:rsidR="00AE0F37" w:rsidRPr="001556AB" w:rsidRDefault="00AE0F37" w:rsidP="009D7AAB">
      <w:pPr>
        <w:pStyle w:val="NoSpacing"/>
      </w:pPr>
    </w:p>
    <w:p w14:paraId="69FD7F55" w14:textId="7CAF0CC1" w:rsidR="00D1698E" w:rsidRDefault="00955083" w:rsidP="009D7AAB">
      <w:pPr>
        <w:pStyle w:val="NoSpacing"/>
      </w:pPr>
      <w:r>
        <w:t xml:space="preserve">I would like to thank </w:t>
      </w:r>
      <w:r w:rsidR="00AE0F37">
        <w:t>everyone for making this</w:t>
      </w:r>
      <w:r>
        <w:t xml:space="preserve"> a</w:t>
      </w:r>
      <w:r w:rsidR="00C22408" w:rsidRPr="001556AB">
        <w:t xml:space="preserve"> </w:t>
      </w:r>
      <w:r w:rsidR="00D1698E" w:rsidRPr="001556AB">
        <w:t>great meeting today!</w:t>
      </w:r>
      <w:r w:rsidR="00AE0F37">
        <w:t xml:space="preserve">  We have one final reading and then will close with the serenity prayer.  Can someone please read</w:t>
      </w:r>
      <w:r w:rsidR="00D1698E" w:rsidRPr="001556AB">
        <w:t xml:space="preserve"> </w:t>
      </w:r>
      <w:r w:rsidR="00D1698E" w:rsidRPr="00E04AD1">
        <w:rPr>
          <w:b/>
          <w:bCs/>
        </w:rPr>
        <w:t>“Today I Can.”</w:t>
      </w:r>
    </w:p>
    <w:p w14:paraId="12130D8D" w14:textId="77777777" w:rsidR="00AE0F37" w:rsidRDefault="00AE0F37" w:rsidP="009D7AAB">
      <w:pPr>
        <w:pStyle w:val="NoSpacing"/>
      </w:pPr>
    </w:p>
    <w:p w14:paraId="09ED84A8" w14:textId="3050CB9A" w:rsidR="00AE0F37" w:rsidRPr="001556AB" w:rsidRDefault="00AE0F37" w:rsidP="00AE0F37">
      <w:pPr>
        <w:jc w:val="center"/>
        <w:rPr>
          <w:rFonts w:ascii="Calibri" w:hAnsi="Calibri" w:cs="Calibri"/>
          <w:b/>
          <w:i/>
        </w:rPr>
      </w:pPr>
      <w:r w:rsidRPr="001556AB">
        <w:rPr>
          <w:rFonts w:ascii="Calibri" w:hAnsi="Calibri" w:cs="Calibri"/>
          <w:b/>
          <w:i/>
        </w:rPr>
        <w:t xml:space="preserve">(After the </w:t>
      </w:r>
      <w:r>
        <w:rPr>
          <w:rFonts w:ascii="Calibri" w:hAnsi="Calibri" w:cs="Calibri"/>
          <w:b/>
          <w:i/>
        </w:rPr>
        <w:t>reader</w:t>
      </w:r>
      <w:r w:rsidRPr="001556AB">
        <w:rPr>
          <w:rFonts w:ascii="Calibri" w:hAnsi="Calibri" w:cs="Calibri"/>
          <w:b/>
          <w:i/>
        </w:rPr>
        <w:t xml:space="preserve"> finishes)</w:t>
      </w:r>
    </w:p>
    <w:p w14:paraId="5D6C5691" w14:textId="7E13E7DE" w:rsidR="00AE0F37" w:rsidRDefault="00AE0F37" w:rsidP="00AE0F37">
      <w:pPr>
        <w:pStyle w:val="NoSpacing"/>
      </w:pPr>
      <w:r w:rsidRPr="008F4428">
        <w:t xml:space="preserve">Can we </w:t>
      </w:r>
      <w:r>
        <w:t>now have</w:t>
      </w:r>
      <w:r w:rsidRPr="008F4428">
        <w:t xml:space="preserve"> a moment of silence and then </w:t>
      </w:r>
      <w:r>
        <w:t>follow</w:t>
      </w:r>
      <w:r w:rsidRPr="008F4428">
        <w:t xml:space="preserve"> me in the Serenity Prayer</w:t>
      </w:r>
      <w:r>
        <w:t>:</w:t>
      </w:r>
    </w:p>
    <w:p w14:paraId="2041DC55" w14:textId="77777777" w:rsidR="00AE0F37" w:rsidRPr="008F4428" w:rsidRDefault="00AE0F37" w:rsidP="00AE0F37">
      <w:pPr>
        <w:pStyle w:val="NoSpacing"/>
      </w:pPr>
    </w:p>
    <w:p w14:paraId="19AE72B0" w14:textId="45C99802" w:rsidR="00AE0F37" w:rsidRPr="001556AB" w:rsidRDefault="00AE0F37" w:rsidP="00AE0F37">
      <w:pPr>
        <w:rPr>
          <w:rFonts w:ascii="Calibri" w:hAnsi="Calibri" w:cs="Calibri"/>
          <w:i/>
        </w:rPr>
      </w:pPr>
      <w:r w:rsidRPr="001556AB">
        <w:rPr>
          <w:rFonts w:ascii="Calibri" w:hAnsi="Calibri" w:cs="Calibri"/>
          <w:i/>
        </w:rPr>
        <w:t>God, grant me the serenity to accept the things I cannot change; the courage to change the things I can; and the wisdom to know the difference.</w:t>
      </w:r>
      <w:r>
        <w:rPr>
          <w:rFonts w:ascii="Calibri" w:hAnsi="Calibri" w:cs="Calibri"/>
          <w:i/>
        </w:rPr>
        <w:t xml:space="preserve">  Keep coming back, it works if you work it.  </w:t>
      </w:r>
    </w:p>
    <w:p w14:paraId="165CAA6E" w14:textId="77777777" w:rsidR="00AE0F37" w:rsidRDefault="00AE0F37" w:rsidP="009D7AAB">
      <w:pPr>
        <w:pStyle w:val="NoSpacing"/>
      </w:pPr>
    </w:p>
    <w:p w14:paraId="32101B73" w14:textId="77777777" w:rsidR="00AE0F37" w:rsidRDefault="00AE0F37" w:rsidP="009D7AAB">
      <w:pPr>
        <w:pStyle w:val="NoSpacing"/>
      </w:pPr>
    </w:p>
    <w:p w14:paraId="1ECAD56D" w14:textId="77777777" w:rsidR="000E57D5" w:rsidRDefault="000E57D5" w:rsidP="009D7AAB">
      <w:pPr>
        <w:pStyle w:val="NoSpacing"/>
      </w:pPr>
    </w:p>
    <w:p w14:paraId="59543E12" w14:textId="77777777" w:rsidR="00AE0F37" w:rsidRDefault="00AE0F37" w:rsidP="009D7AAB">
      <w:pPr>
        <w:pStyle w:val="NoSpacing"/>
      </w:pPr>
    </w:p>
    <w:p w14:paraId="5466B704" w14:textId="77777777" w:rsidR="00AE0F37" w:rsidRDefault="00AE0F37" w:rsidP="009D7AAB">
      <w:pPr>
        <w:pStyle w:val="NoSpacing"/>
      </w:pPr>
    </w:p>
    <w:p w14:paraId="480E8A39" w14:textId="6289483D" w:rsidR="0023690F" w:rsidRPr="008E76A2" w:rsidRDefault="00AB4DE7" w:rsidP="008E76A2">
      <w:pPr>
        <w:pStyle w:val="NoSpacing"/>
      </w:pPr>
      <w:r w:rsidRPr="00955083">
        <w:rPr>
          <w:b/>
          <w:bCs/>
          <w:i/>
          <w:iCs/>
        </w:rPr>
        <w:t>*NOTE Venmo Info</w:t>
      </w:r>
      <w:r w:rsidRPr="00955083">
        <w:rPr>
          <w:b/>
          <w:bCs/>
        </w:rPr>
        <w:t>:</w:t>
      </w:r>
      <w:r w:rsidRPr="00AB4DE7">
        <w:t xml:space="preserve">  </w:t>
      </w:r>
      <w:r>
        <w:t>Welcome</w:t>
      </w:r>
      <w:r w:rsidRPr="00093B57">
        <w:t>!</w:t>
      </w:r>
      <w:r>
        <w:t xml:space="preserve"> </w:t>
      </w:r>
      <w:r w:rsidRPr="00093B57">
        <w:t xml:space="preserve"> </w:t>
      </w:r>
      <w:r>
        <w:t>Enter contact info</w:t>
      </w:r>
      <w:r w:rsidRPr="00093B57">
        <w:t xml:space="preserve"> in t</w:t>
      </w:r>
      <w:r>
        <w:t xml:space="preserve">he </w:t>
      </w:r>
      <w:r w:rsidRPr="00093B57">
        <w:t xml:space="preserve">chat to </w:t>
      </w:r>
      <w:r>
        <w:t>stay in touch</w:t>
      </w:r>
      <w:r w:rsidRPr="00093B57">
        <w:t xml:space="preserve">. </w:t>
      </w:r>
      <w:r>
        <w:t xml:space="preserve"> C</w:t>
      </w:r>
      <w:r w:rsidRPr="00093B57">
        <w:t xml:space="preserve">ontributions </w:t>
      </w:r>
      <w:r>
        <w:t xml:space="preserve">to the </w:t>
      </w:r>
      <w:r w:rsidRPr="000E57D5">
        <w:rPr>
          <w:b/>
          <w:bCs/>
        </w:rPr>
        <w:t>7</w:t>
      </w:r>
      <w:r w:rsidRPr="000E57D5">
        <w:rPr>
          <w:b/>
          <w:bCs/>
          <w:vertAlign w:val="superscript"/>
        </w:rPr>
        <w:t>th</w:t>
      </w:r>
      <w:r w:rsidRPr="000E57D5">
        <w:rPr>
          <w:b/>
          <w:bCs/>
        </w:rPr>
        <w:t xml:space="preserve"> tradition</w:t>
      </w:r>
      <w:r>
        <w:t xml:space="preserve"> </w:t>
      </w:r>
      <w:r w:rsidRPr="00093B57">
        <w:t xml:space="preserve">can be made via </w:t>
      </w:r>
      <w:r w:rsidRPr="000E57D5">
        <w:rPr>
          <w:b/>
          <w:bCs/>
        </w:rPr>
        <w:t xml:space="preserve">Venmo or PayPal to: </w:t>
      </w:r>
      <w:hyperlink r:id="rId9" w:history="1">
        <w:r w:rsidRPr="000E57D5">
          <w:rPr>
            <w:rStyle w:val="Hyperlink"/>
            <w:b/>
            <w:bCs/>
            <w:color w:val="000000" w:themeColor="text1"/>
            <w:u w:val="none"/>
          </w:rPr>
          <w:t>JamessnDC@Yahoo.com</w:t>
        </w:r>
      </w:hyperlink>
      <w:r w:rsidRPr="004E145A">
        <w:rPr>
          <w:rStyle w:val="Hyperlink"/>
          <w:color w:val="000000" w:themeColor="text1"/>
          <w:u w:val="none"/>
        </w:rPr>
        <w:t xml:space="preserve">.  You can also access additional CMA meetings in MD and DC here:  </w:t>
      </w:r>
      <w:hyperlink r:id="rId10" w:history="1">
        <w:r w:rsidR="004E145A" w:rsidRPr="004E145A">
          <w:rPr>
            <w:rStyle w:val="Hyperlink"/>
          </w:rPr>
          <w:t>https://dccma.com/meetings-beta/</w:t>
        </w:r>
      </w:hyperlink>
    </w:p>
    <w:sectPr w:rsidR="0023690F" w:rsidRPr="008E76A2" w:rsidSect="00641D0C">
      <w:footerReference w:type="default" r:id="rId11"/>
      <w:pgSz w:w="12240" w:h="15840" w:code="1"/>
      <w:pgMar w:top="44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A332" w14:textId="77777777" w:rsidR="00641D0C" w:rsidRDefault="00641D0C" w:rsidP="00EB1B7B">
      <w:pPr>
        <w:spacing w:after="0" w:line="240" w:lineRule="auto"/>
      </w:pPr>
      <w:r>
        <w:separator/>
      </w:r>
    </w:p>
  </w:endnote>
  <w:endnote w:type="continuationSeparator" w:id="0">
    <w:p w14:paraId="6ED0C8C7" w14:textId="77777777" w:rsidR="00641D0C" w:rsidRDefault="00641D0C" w:rsidP="00E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9213" w14:textId="6FC7A67B" w:rsidR="00EB1B7B" w:rsidRDefault="00EB1B7B">
    <w:pPr>
      <w:pStyle w:val="Footer"/>
    </w:pPr>
    <w:r w:rsidRPr="006419AF">
      <w:rPr>
        <w:rFonts w:cstheme="minorHAnsi"/>
        <w:i/>
        <w:iCs/>
        <w:sz w:val="20"/>
        <w:szCs w:val="20"/>
      </w:rPr>
      <w:t xml:space="preserve">Adapted from Crystal Meth Anonymous, Inc. Copyright 2011 – last updated </w:t>
    </w:r>
    <w:proofErr w:type="gramStart"/>
    <w:r w:rsidR="00297B22">
      <w:rPr>
        <w:rFonts w:cstheme="minorHAnsi"/>
        <w:i/>
        <w:iCs/>
        <w:sz w:val="20"/>
        <w:szCs w:val="20"/>
      </w:rPr>
      <w:t>3</w:t>
    </w:r>
    <w:r w:rsidR="009D7AAB">
      <w:rPr>
        <w:rFonts w:cstheme="minorHAnsi"/>
        <w:i/>
        <w:iCs/>
        <w:sz w:val="20"/>
        <w:szCs w:val="20"/>
      </w:rPr>
      <w:t>.</w:t>
    </w:r>
    <w:r w:rsidR="00297B22">
      <w:rPr>
        <w:rFonts w:cstheme="minorHAnsi"/>
        <w:i/>
        <w:iCs/>
        <w:sz w:val="20"/>
        <w:szCs w:val="20"/>
      </w:rPr>
      <w:t>8</w:t>
    </w:r>
    <w:r w:rsidR="009D7AAB">
      <w:rPr>
        <w:rFonts w:cstheme="minorHAnsi"/>
        <w:i/>
        <w:iCs/>
        <w:sz w:val="20"/>
        <w:szCs w:val="20"/>
      </w:rPr>
      <w:t>.24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90AD" w14:textId="77777777" w:rsidR="00641D0C" w:rsidRDefault="00641D0C" w:rsidP="00EB1B7B">
      <w:pPr>
        <w:spacing w:after="0" w:line="240" w:lineRule="auto"/>
      </w:pPr>
      <w:r>
        <w:separator/>
      </w:r>
    </w:p>
  </w:footnote>
  <w:footnote w:type="continuationSeparator" w:id="0">
    <w:p w14:paraId="3641B31E" w14:textId="77777777" w:rsidR="00641D0C" w:rsidRDefault="00641D0C" w:rsidP="00E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47C43"/>
    <w:multiLevelType w:val="hybridMultilevel"/>
    <w:tmpl w:val="8FA6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9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1D"/>
    <w:rsid w:val="00022508"/>
    <w:rsid w:val="00066863"/>
    <w:rsid w:val="00074F84"/>
    <w:rsid w:val="00097F38"/>
    <w:rsid w:val="000C4BC2"/>
    <w:rsid w:val="000C7CC3"/>
    <w:rsid w:val="000D5054"/>
    <w:rsid w:val="000E57D5"/>
    <w:rsid w:val="000E7516"/>
    <w:rsid w:val="000F2DF2"/>
    <w:rsid w:val="00133582"/>
    <w:rsid w:val="00146E99"/>
    <w:rsid w:val="001556AB"/>
    <w:rsid w:val="001666D9"/>
    <w:rsid w:val="001722D0"/>
    <w:rsid w:val="001B15B2"/>
    <w:rsid w:val="001B3BE4"/>
    <w:rsid w:val="001B580E"/>
    <w:rsid w:val="001B68A7"/>
    <w:rsid w:val="001D2C50"/>
    <w:rsid w:val="001F3CFA"/>
    <w:rsid w:val="00223621"/>
    <w:rsid w:val="00235692"/>
    <w:rsid w:val="0023690F"/>
    <w:rsid w:val="00297B22"/>
    <w:rsid w:val="002F7B99"/>
    <w:rsid w:val="00313019"/>
    <w:rsid w:val="00314231"/>
    <w:rsid w:val="003166A6"/>
    <w:rsid w:val="00344108"/>
    <w:rsid w:val="00375FDA"/>
    <w:rsid w:val="00385A3B"/>
    <w:rsid w:val="003A1ABA"/>
    <w:rsid w:val="003D092F"/>
    <w:rsid w:val="003F1E4C"/>
    <w:rsid w:val="00406A01"/>
    <w:rsid w:val="00417554"/>
    <w:rsid w:val="004429D6"/>
    <w:rsid w:val="00481230"/>
    <w:rsid w:val="00481E83"/>
    <w:rsid w:val="004B038E"/>
    <w:rsid w:val="004D303A"/>
    <w:rsid w:val="004E145A"/>
    <w:rsid w:val="004E315F"/>
    <w:rsid w:val="004E6958"/>
    <w:rsid w:val="00541CD0"/>
    <w:rsid w:val="0055227E"/>
    <w:rsid w:val="00570212"/>
    <w:rsid w:val="005718AA"/>
    <w:rsid w:val="0059611B"/>
    <w:rsid w:val="005B792E"/>
    <w:rsid w:val="005D1442"/>
    <w:rsid w:val="00615DF0"/>
    <w:rsid w:val="006308E7"/>
    <w:rsid w:val="006419AF"/>
    <w:rsid w:val="00641D0C"/>
    <w:rsid w:val="00645F25"/>
    <w:rsid w:val="006501C0"/>
    <w:rsid w:val="00662D70"/>
    <w:rsid w:val="006732FA"/>
    <w:rsid w:val="006740CC"/>
    <w:rsid w:val="006A2EFC"/>
    <w:rsid w:val="006A6936"/>
    <w:rsid w:val="006C2B08"/>
    <w:rsid w:val="006C6707"/>
    <w:rsid w:val="006F5850"/>
    <w:rsid w:val="00701A3F"/>
    <w:rsid w:val="007344E3"/>
    <w:rsid w:val="007736D6"/>
    <w:rsid w:val="007E1F9F"/>
    <w:rsid w:val="007F1D9F"/>
    <w:rsid w:val="008200B2"/>
    <w:rsid w:val="008E3F98"/>
    <w:rsid w:val="008E76A2"/>
    <w:rsid w:val="008F2051"/>
    <w:rsid w:val="008F35AD"/>
    <w:rsid w:val="008F4428"/>
    <w:rsid w:val="008F7B1D"/>
    <w:rsid w:val="00903E88"/>
    <w:rsid w:val="009167B6"/>
    <w:rsid w:val="0092092D"/>
    <w:rsid w:val="00944492"/>
    <w:rsid w:val="00955083"/>
    <w:rsid w:val="00970261"/>
    <w:rsid w:val="009708E1"/>
    <w:rsid w:val="00973AED"/>
    <w:rsid w:val="00995075"/>
    <w:rsid w:val="009D7AAB"/>
    <w:rsid w:val="009E6BC2"/>
    <w:rsid w:val="00A06C9C"/>
    <w:rsid w:val="00A2683C"/>
    <w:rsid w:val="00A436A0"/>
    <w:rsid w:val="00A61818"/>
    <w:rsid w:val="00A72270"/>
    <w:rsid w:val="00AB4DE7"/>
    <w:rsid w:val="00AE0045"/>
    <w:rsid w:val="00AE0F37"/>
    <w:rsid w:val="00AE5EB1"/>
    <w:rsid w:val="00B21AB9"/>
    <w:rsid w:val="00B302B0"/>
    <w:rsid w:val="00B41892"/>
    <w:rsid w:val="00B42AFD"/>
    <w:rsid w:val="00BB7DFE"/>
    <w:rsid w:val="00BD588A"/>
    <w:rsid w:val="00BF45DC"/>
    <w:rsid w:val="00C15DB0"/>
    <w:rsid w:val="00C22408"/>
    <w:rsid w:val="00C33E44"/>
    <w:rsid w:val="00C56A3B"/>
    <w:rsid w:val="00CA0DD2"/>
    <w:rsid w:val="00CE5E54"/>
    <w:rsid w:val="00D1698E"/>
    <w:rsid w:val="00D40429"/>
    <w:rsid w:val="00D52786"/>
    <w:rsid w:val="00D7030E"/>
    <w:rsid w:val="00D73D55"/>
    <w:rsid w:val="00DB5F9F"/>
    <w:rsid w:val="00DF081A"/>
    <w:rsid w:val="00E04AD1"/>
    <w:rsid w:val="00E33810"/>
    <w:rsid w:val="00E4405B"/>
    <w:rsid w:val="00E4560F"/>
    <w:rsid w:val="00E80E50"/>
    <w:rsid w:val="00E9442B"/>
    <w:rsid w:val="00EA74BB"/>
    <w:rsid w:val="00EB1B7B"/>
    <w:rsid w:val="00EC0151"/>
    <w:rsid w:val="00EE103F"/>
    <w:rsid w:val="00F31553"/>
    <w:rsid w:val="00F61DCD"/>
    <w:rsid w:val="00F856D7"/>
    <w:rsid w:val="00FB3E16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56AB5"/>
  <w15:chartTrackingRefBased/>
  <w15:docId w15:val="{FCC30469-A094-4881-B66F-BF3F9636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7B"/>
  </w:style>
  <w:style w:type="paragraph" w:styleId="Footer">
    <w:name w:val="footer"/>
    <w:basedOn w:val="Normal"/>
    <w:link w:val="FooterChar"/>
    <w:uiPriority w:val="99"/>
    <w:unhideWhenUsed/>
    <w:rsid w:val="00EB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7B"/>
  </w:style>
  <w:style w:type="paragraph" w:styleId="BalloonText">
    <w:name w:val="Balloon Text"/>
    <w:basedOn w:val="Normal"/>
    <w:link w:val="BalloonTextChar"/>
    <w:uiPriority w:val="99"/>
    <w:semiHidden/>
    <w:unhideWhenUsed/>
    <w:rsid w:val="00C56A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3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D9F"/>
    <w:rPr>
      <w:b/>
      <w:bCs/>
    </w:rPr>
  </w:style>
  <w:style w:type="paragraph" w:styleId="NoSpacing">
    <w:name w:val="No Spacing"/>
    <w:uiPriority w:val="1"/>
    <w:qFormat/>
    <w:rsid w:val="001556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2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0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4D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0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ccma.com/meetings-be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snD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972B-ECBA-41D4-800A-CC1B81E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J. Hilland</dc:creator>
  <cp:keywords/>
  <dc:description/>
  <cp:lastModifiedBy>Heather Breland</cp:lastModifiedBy>
  <cp:revision>2</cp:revision>
  <cp:lastPrinted>2024-03-09T03:16:00Z</cp:lastPrinted>
  <dcterms:created xsi:type="dcterms:W3CDTF">2024-03-09T04:32:00Z</dcterms:created>
  <dcterms:modified xsi:type="dcterms:W3CDTF">2024-03-09T04:32:00Z</dcterms:modified>
</cp:coreProperties>
</file>